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C" w:rsidRDefault="00742393">
      <w:pPr>
        <w:rPr>
          <w:sz w:val="56"/>
          <w:szCs w:val="56"/>
        </w:rPr>
      </w:pPr>
      <w:r>
        <w:rPr>
          <w:sz w:val="56"/>
          <w:szCs w:val="56"/>
        </w:rPr>
        <w:t>Test 1</w:t>
      </w:r>
    </w:p>
    <w:p w:rsidR="00742393" w:rsidRP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742393">
        <w:rPr>
          <w:sz w:val="56"/>
          <w:szCs w:val="56"/>
        </w:rPr>
        <w:t>all</w:t>
      </w:r>
      <w:proofErr w:type="gramEnd"/>
      <w:r w:rsidRPr="00742393">
        <w:rPr>
          <w:sz w:val="56"/>
          <w:szCs w:val="56"/>
        </w:rPr>
        <w:t xml:space="preserve"> held in the lab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programming</w:t>
      </w:r>
      <w:proofErr w:type="gramEnd"/>
      <w:r>
        <w:rPr>
          <w:sz w:val="56"/>
          <w:szCs w:val="56"/>
        </w:rPr>
        <w:t xml:space="preserve"> part and a written part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programming</w:t>
      </w:r>
      <w:proofErr w:type="gramEnd"/>
      <w:r>
        <w:rPr>
          <w:sz w:val="56"/>
          <w:szCs w:val="56"/>
        </w:rPr>
        <w:t xml:space="preserve"> part: given an API, implement it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written</w:t>
      </w:r>
      <w:proofErr w:type="gramEnd"/>
      <w:r>
        <w:rPr>
          <w:sz w:val="56"/>
          <w:szCs w:val="56"/>
        </w:rPr>
        <w:t xml:space="preserve"> part: given questions, type your answers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Material: the course notes (that I am posting online) and the course programming examples are the best thing to study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MUST go to your assigned lab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MUST have a PRISM lab account</w:t>
      </w:r>
    </w:p>
    <w:p w:rsidR="00742393" w:rsidRDefault="00742393" w:rsidP="00742393">
      <w:pPr>
        <w:rPr>
          <w:sz w:val="56"/>
          <w:szCs w:val="56"/>
        </w:rPr>
      </w:pPr>
    </w:p>
    <w:p w:rsidR="00742393" w:rsidRDefault="00742393" w:rsidP="00742393">
      <w:pPr>
        <w:rPr>
          <w:sz w:val="56"/>
          <w:szCs w:val="56"/>
        </w:rPr>
      </w:pPr>
    </w:p>
    <w:p w:rsidR="00742393" w:rsidRDefault="00742393" w:rsidP="00742393">
      <w:pPr>
        <w:rPr>
          <w:sz w:val="56"/>
          <w:szCs w:val="56"/>
        </w:rPr>
      </w:pPr>
    </w:p>
    <w:p w:rsidR="00742393" w:rsidRDefault="00742393" w:rsidP="00742393">
      <w:pPr>
        <w:rPr>
          <w:sz w:val="56"/>
          <w:szCs w:val="56"/>
        </w:rPr>
      </w:pPr>
      <w:r>
        <w:rPr>
          <w:sz w:val="56"/>
          <w:szCs w:val="56"/>
        </w:rPr>
        <w:lastRenderedPageBreak/>
        <w:t>Aggregation and Composition</w:t>
      </w:r>
    </w:p>
    <w:p w:rsidR="00742393" w:rsidRDefault="00742393" w:rsidP="00742393">
      <w:pPr>
        <w:rPr>
          <w:sz w:val="56"/>
          <w:szCs w:val="56"/>
        </w:rPr>
      </w:pPr>
    </w:p>
    <w:p w:rsidR="00742393" w:rsidRP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42393">
        <w:rPr>
          <w:sz w:val="56"/>
          <w:szCs w:val="56"/>
        </w:rPr>
        <w:t>Aggregation is a class that contains an object as a field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Composition is an aggregation where the class “owns” the object that it contains</w:t>
      </w:r>
    </w:p>
    <w:p w:rsidR="00742393" w:rsidRDefault="00742393" w:rsidP="00742393">
      <w:pPr>
        <w:rPr>
          <w:sz w:val="56"/>
          <w:szCs w:val="56"/>
        </w:rPr>
      </w:pPr>
    </w:p>
    <w:p w:rsidR="00742393" w:rsidRDefault="00742393" w:rsidP="00742393">
      <w:pPr>
        <w:rPr>
          <w:sz w:val="56"/>
          <w:szCs w:val="56"/>
        </w:rPr>
      </w:pPr>
      <w:r>
        <w:rPr>
          <w:sz w:val="56"/>
          <w:szCs w:val="56"/>
        </w:rPr>
        <w:t>Aggregation</w:t>
      </w:r>
    </w:p>
    <w:p w:rsidR="00742393" w:rsidRP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42393">
        <w:rPr>
          <w:sz w:val="56"/>
          <w:szCs w:val="56"/>
        </w:rPr>
        <w:t>All you have to do is keep the reference – no special handling of the reference is needed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Make sure that the internal reference is consistent with that in the outside world – you may want to keep track of outside changes (e.g., the share price in Stock)</w:t>
      </w:r>
    </w:p>
    <w:p w:rsidR="00742393" w:rsidRDefault="00742393" w:rsidP="00742393">
      <w:pPr>
        <w:rPr>
          <w:sz w:val="56"/>
          <w:szCs w:val="56"/>
        </w:rPr>
      </w:pPr>
    </w:p>
    <w:p w:rsidR="00742393" w:rsidRDefault="00742393" w:rsidP="00742393">
      <w:pPr>
        <w:rPr>
          <w:sz w:val="56"/>
          <w:szCs w:val="56"/>
        </w:rPr>
      </w:pPr>
      <w:r>
        <w:rPr>
          <w:sz w:val="56"/>
          <w:szCs w:val="56"/>
        </w:rPr>
        <w:t>Composition</w:t>
      </w:r>
    </w:p>
    <w:p w:rsidR="00742393" w:rsidRP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42393">
        <w:rPr>
          <w:sz w:val="56"/>
          <w:szCs w:val="56"/>
        </w:rPr>
        <w:t>You “own” the object, therefore, you want to protect the object from any outside changes out of your control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E.g.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– you own the bank account, so its balance should not change unless you agree</w:t>
      </w:r>
    </w:p>
    <w:p w:rsidR="00742393" w:rsidRDefault="00742393" w:rsidP="0074239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Passing an object in to a composition: Remember that the client may keep a reference to the object; therefore, the client may be able to manipulate this object (sometimes called a “privacy leak”)</w:t>
      </w:r>
    </w:p>
    <w:p w:rsidR="003A6DF9" w:rsidRDefault="00742393" w:rsidP="003A6DF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To isolate the object inside the composition from the client, make a copy when it is passed in</w:t>
      </w:r>
      <w:r w:rsidR="003A6DF9">
        <w:rPr>
          <w:sz w:val="56"/>
          <w:szCs w:val="56"/>
        </w:rPr>
        <w:t xml:space="preserve"> (sometimes called a “defensive copy”)</w:t>
      </w:r>
    </w:p>
    <w:p w:rsidR="003A6DF9" w:rsidRDefault="003A6DF9" w:rsidP="003A6DF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Some classes don’t have copy constructors</w:t>
      </w:r>
    </w:p>
    <w:p w:rsidR="003A6DF9" w:rsidRDefault="003A6DF9" w:rsidP="003A6DF9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String – copy is unneeded because String is immutable. Immutable classes don’t need to be copied because they can never change after construction.</w:t>
      </w:r>
    </w:p>
    <w:p w:rsidR="003A6DF9" w:rsidRDefault="003A6DF9" w:rsidP="003A6DF9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Clone(</w:t>
      </w:r>
      <w:proofErr w:type="gramEnd"/>
      <w:r>
        <w:rPr>
          <w:sz w:val="56"/>
          <w:szCs w:val="56"/>
        </w:rPr>
        <w:t>) – if clone() is provided but not a copy constructor, you can use clone().</w:t>
      </w:r>
    </w:p>
    <w:p w:rsidR="00AD0085" w:rsidRDefault="00AD0085" w:rsidP="00AD008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Must do the same when you pass an object out – before returning a reference to the internal composition object, make a copy and pass that copy to the client</w:t>
      </w:r>
    </w:p>
    <w:p w:rsidR="00AD0085" w:rsidRDefault="00AD0085" w:rsidP="00AD0085">
      <w:pPr>
        <w:rPr>
          <w:sz w:val="56"/>
          <w:szCs w:val="56"/>
        </w:rPr>
      </w:pPr>
      <w:r>
        <w:rPr>
          <w:sz w:val="56"/>
          <w:szCs w:val="56"/>
        </w:rPr>
        <w:t>Copying aggregations and compositions</w:t>
      </w:r>
    </w:p>
    <w:p w:rsidR="00AD0085" w:rsidRPr="00AD0085" w:rsidRDefault="00AD0085" w:rsidP="00AD0085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AD0085">
        <w:rPr>
          <w:sz w:val="56"/>
          <w:szCs w:val="56"/>
        </w:rPr>
        <w:t>When writing a copy constructor for an aggregation or a composition, you must respect the status of each object</w:t>
      </w:r>
    </w:p>
    <w:p w:rsidR="00AD0085" w:rsidRDefault="00AD0085" w:rsidP="00AD0085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Aggregation: make sure the copy has the same reference as the original</w:t>
      </w:r>
    </w:p>
    <w:p w:rsidR="00EA4D81" w:rsidRDefault="00AD0085" w:rsidP="00EA4D81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Composition: Create a new copy of the internal object in the copied container</w:t>
      </w:r>
      <w:r w:rsidR="00EA4D81">
        <w:rPr>
          <w:sz w:val="56"/>
          <w:szCs w:val="56"/>
        </w:rPr>
        <w:t>. If you don’t do this, the copy will contain a reference that is not specific to the composition.</w:t>
      </w:r>
    </w:p>
    <w:p w:rsidR="00EA4D81" w:rsidRDefault="00EA4D81" w:rsidP="00EA4D81">
      <w:pPr>
        <w:rPr>
          <w:sz w:val="56"/>
          <w:szCs w:val="56"/>
        </w:rPr>
      </w:pPr>
    </w:p>
    <w:p w:rsidR="00EA4D81" w:rsidRDefault="00EA4D81" w:rsidP="00EA4D81">
      <w:pPr>
        <w:rPr>
          <w:sz w:val="56"/>
          <w:szCs w:val="56"/>
        </w:rPr>
      </w:pPr>
      <w:r>
        <w:rPr>
          <w:sz w:val="56"/>
          <w:szCs w:val="56"/>
        </w:rPr>
        <w:t>In a composition, each instance has the only reference to its contained object.</w:t>
      </w:r>
    </w:p>
    <w:p w:rsidR="00EA4D81" w:rsidRDefault="00EA4D81" w:rsidP="00EA4D81">
      <w:pPr>
        <w:rPr>
          <w:sz w:val="56"/>
          <w:szCs w:val="56"/>
        </w:rPr>
      </w:pPr>
    </w:p>
    <w:p w:rsidR="00EA4D81" w:rsidRPr="00EA4D81" w:rsidRDefault="00EA4D81" w:rsidP="00EA4D81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EA4D81">
        <w:rPr>
          <w:sz w:val="56"/>
          <w:szCs w:val="56"/>
        </w:rPr>
        <w:t xml:space="preserve">Writing the copy constructor for Portfolio – create a copy of </w:t>
      </w:r>
      <w:proofErr w:type="spellStart"/>
      <w:r w:rsidRPr="00EA4D81">
        <w:rPr>
          <w:sz w:val="56"/>
          <w:szCs w:val="56"/>
        </w:rPr>
        <w:t>BankAccount</w:t>
      </w:r>
      <w:proofErr w:type="spellEnd"/>
      <w:r w:rsidRPr="00EA4D81">
        <w:rPr>
          <w:sz w:val="56"/>
          <w:szCs w:val="56"/>
        </w:rPr>
        <w:t xml:space="preserve"> for the new Portfolio [composition], but NOT a copy of Stock [aggregation].</w:t>
      </w:r>
    </w:p>
    <w:p w:rsidR="00EA4D81" w:rsidRPr="00EA4D81" w:rsidRDefault="00EA4D81" w:rsidP="00EA4D81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When you make a copy, respecting the status of each object inside the container, this is called a “deep copy”.</w:t>
      </w:r>
      <w:bookmarkStart w:id="0" w:name="_GoBack"/>
      <w:bookmarkEnd w:id="0"/>
    </w:p>
    <w:sectPr w:rsidR="00EA4D81" w:rsidRPr="00EA4D81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2610"/>
    <w:multiLevelType w:val="hybridMultilevel"/>
    <w:tmpl w:val="F4340580"/>
    <w:lvl w:ilvl="0" w:tplc="FBDE0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3"/>
    <w:rsid w:val="00007DCC"/>
    <w:rsid w:val="003A6DF9"/>
    <w:rsid w:val="00742393"/>
    <w:rsid w:val="00AD0085"/>
    <w:rsid w:val="00CB68E0"/>
    <w:rsid w:val="00E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372</Words>
  <Characters>2122</Characters>
  <Application>Microsoft Macintosh Word</Application>
  <DocSecurity>0</DocSecurity>
  <Lines>17</Lines>
  <Paragraphs>4</Paragraphs>
  <ScaleCrop>false</ScaleCrop>
  <Company>York University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2014-02-07T15:33:00Z</dcterms:created>
  <dcterms:modified xsi:type="dcterms:W3CDTF">2014-02-07T16:18:00Z</dcterms:modified>
</cp:coreProperties>
</file>